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b/>
          <w:bCs/>
          <w:color w:val="0000CC"/>
          <w:sz w:val="18"/>
          <w:szCs w:val="18"/>
          <w:lang w:eastAsia="tr-TR"/>
        </w:rPr>
        <w:t>Gaziantep Büyükşehir Belediye Başkanlığından:</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1 - İHALENİN KONUSU:</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tutarı belirtilen taşınmazın satışı işidir.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851"/>
        <w:gridCol w:w="1134"/>
        <w:gridCol w:w="500"/>
        <w:gridCol w:w="580"/>
        <w:gridCol w:w="1211"/>
        <w:gridCol w:w="1843"/>
        <w:gridCol w:w="1417"/>
        <w:gridCol w:w="2126"/>
        <w:gridCol w:w="1560"/>
        <w:gridCol w:w="2953"/>
      </w:tblGrid>
      <w:tr w:rsidR="00CC2B65" w:rsidRPr="00CC2B65" w:rsidTr="00CC2B65">
        <w:trPr>
          <w:trHeight w:val="2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Mahallesi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Pafta</w:t>
            </w:r>
          </w:p>
        </w:tc>
        <w:tc>
          <w:tcPr>
            <w:tcW w:w="4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Parsel</w:t>
            </w:r>
          </w:p>
        </w:tc>
        <w:tc>
          <w:tcPr>
            <w:tcW w:w="12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proofErr w:type="spellStart"/>
            <w:r w:rsidRPr="00CC2B65">
              <w:rPr>
                <w:rFonts w:ascii="Times New Roman" w:eastAsia="Times New Roman" w:hAnsi="Times New Roman" w:cs="Times New Roman"/>
                <w:sz w:val="18"/>
                <w:szCs w:val="18"/>
                <w:lang w:eastAsia="tr-TR"/>
              </w:rPr>
              <w:t>Yüzölçüm</w:t>
            </w:r>
            <w:proofErr w:type="spellEnd"/>
            <w:r w:rsidRPr="00CC2B65">
              <w:rPr>
                <w:rFonts w:ascii="Times New Roman" w:eastAsia="Times New Roman" w:hAnsi="Times New Roman" w:cs="Times New Roman"/>
                <w:sz w:val="18"/>
                <w:szCs w:val="18"/>
                <w:lang w:eastAsia="tr-TR"/>
              </w:rPr>
              <w:t xml:space="preserve"> m</w:t>
            </w:r>
            <w:r w:rsidRPr="00CC2B65">
              <w:rPr>
                <w:rFonts w:ascii="Times New Roman" w:eastAsia="Times New Roman" w:hAnsi="Times New Roman" w:cs="Times New Roman"/>
                <w:sz w:val="18"/>
                <w:szCs w:val="18"/>
                <w:vertAlign w:val="superscript"/>
                <w:lang w:eastAsia="tr-TR"/>
              </w:rPr>
              <w:t>2</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Rayiç Bedeli m</w:t>
            </w:r>
            <w:r w:rsidRPr="00CC2B65">
              <w:rPr>
                <w:rFonts w:ascii="Times New Roman" w:eastAsia="Times New Roman" w:hAnsi="Times New Roman" w:cs="Times New Roman"/>
                <w:sz w:val="18"/>
                <w:szCs w:val="18"/>
                <w:vertAlign w:val="superscript"/>
                <w:lang w:eastAsia="tr-TR"/>
              </w:rPr>
              <w:t>2</w:t>
            </w:r>
          </w:p>
        </w:tc>
        <w:tc>
          <w:tcPr>
            <w:tcW w:w="21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Toplam Muhammen Bedeli</w:t>
            </w:r>
          </w:p>
        </w:tc>
        <w:tc>
          <w:tcPr>
            <w:tcW w:w="1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Geçici Teminat</w:t>
            </w:r>
          </w:p>
        </w:tc>
        <w:tc>
          <w:tcPr>
            <w:tcW w:w="29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İhale Tarih ve saati</w:t>
            </w:r>
          </w:p>
        </w:tc>
      </w:tr>
      <w:tr w:rsidR="00CC2B65" w:rsidRPr="00CC2B65" w:rsidTr="00CC2B65">
        <w:trPr>
          <w:trHeight w:val="20"/>
        </w:trPr>
        <w:tc>
          <w:tcPr>
            <w:tcW w:w="8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Umut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N38c-19b/4b</w:t>
            </w:r>
          </w:p>
        </w:tc>
        <w:tc>
          <w:tcPr>
            <w:tcW w:w="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6166</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1</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2.000,15 m²</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Ticaret (</w:t>
            </w:r>
            <w:proofErr w:type="spellStart"/>
            <w:r w:rsidRPr="00CC2B65">
              <w:rPr>
                <w:rFonts w:ascii="Times New Roman" w:eastAsia="Times New Roman" w:hAnsi="Times New Roman" w:cs="Times New Roman"/>
                <w:sz w:val="18"/>
                <w:szCs w:val="18"/>
                <w:lang w:eastAsia="tr-TR"/>
              </w:rPr>
              <w:t>Yençok</w:t>
            </w:r>
            <w:proofErr w:type="spellEnd"/>
            <w:r w:rsidRPr="00CC2B65">
              <w:rPr>
                <w:rFonts w:ascii="Times New Roman" w:eastAsia="Times New Roman" w:hAnsi="Times New Roman" w:cs="Times New Roman"/>
                <w:sz w:val="18"/>
                <w:szCs w:val="18"/>
                <w:lang w:eastAsia="tr-TR"/>
              </w:rPr>
              <w:t>: 2 Kat)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2.050,00.-TL</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4.100.307,50.-TL</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123.009,22.- TL</w:t>
            </w:r>
          </w:p>
        </w:tc>
        <w:tc>
          <w:tcPr>
            <w:tcW w:w="29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2B65" w:rsidRPr="00CC2B65" w:rsidRDefault="00CC2B65" w:rsidP="00CC2B65">
            <w:pPr>
              <w:spacing w:after="0" w:line="20" w:lineRule="atLeast"/>
              <w:jc w:val="center"/>
              <w:rPr>
                <w:rFonts w:ascii="Times New Roman" w:eastAsia="Times New Roman" w:hAnsi="Times New Roman" w:cs="Times New Roman"/>
                <w:sz w:val="20"/>
                <w:szCs w:val="20"/>
                <w:lang w:eastAsia="tr-TR"/>
              </w:rPr>
            </w:pPr>
            <w:r w:rsidRPr="00CC2B65">
              <w:rPr>
                <w:rFonts w:ascii="Times New Roman" w:eastAsia="Times New Roman" w:hAnsi="Times New Roman" w:cs="Times New Roman"/>
                <w:sz w:val="18"/>
                <w:szCs w:val="18"/>
                <w:lang w:eastAsia="tr-TR"/>
              </w:rPr>
              <w:t>08.06.2017 Perşembe günü, Saat 15.00</w:t>
            </w:r>
          </w:p>
        </w:tc>
      </w:tr>
    </w:tbl>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2 - İHALENİN YAPILIŞ ŞEKLİ: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 konusu iş, 2886 Sayılı Devlet İhale Yasasının 35. Maddesinin ( a ) fıkrası gereğince kapalı teklif usulü artırma suretiyle ihale edilecektir.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3 - İHALE ŞARTNAMESİNİN TEMİNİ VE BEDELİ: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4 - GEÇİCİ TEMİNAT MİKTARI: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%3’ünden az oranda geçici teminat veren isteklilerin teklifleri değerlendirme dışı bırakılacaktır.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xml:space="preserve">Geçici teminatını Türk Lirası olarak Belediyemiz Veznesine nakden yatırılabileceği gibi T.Vakıflar Bankası Şehitkamil Şubesi IBAN NO: TR </w:t>
      </w:r>
      <w:proofErr w:type="gramStart"/>
      <w:r w:rsidRPr="00CC2B65">
        <w:rPr>
          <w:rFonts w:ascii="Times New Roman" w:eastAsia="Times New Roman" w:hAnsi="Times New Roman" w:cs="Times New Roman"/>
          <w:color w:val="000000"/>
          <w:sz w:val="18"/>
          <w:szCs w:val="18"/>
          <w:lang w:eastAsia="tr-TR"/>
        </w:rPr>
        <w:t>220001500158007290404601</w:t>
      </w:r>
      <w:proofErr w:type="gramEnd"/>
      <w:r w:rsidRPr="00CC2B65">
        <w:rPr>
          <w:rFonts w:ascii="Times New Roman" w:eastAsia="Times New Roman" w:hAnsi="Times New Roman" w:cs="Times New Roman"/>
          <w:color w:val="000000"/>
          <w:sz w:val="18"/>
          <w:szCs w:val="18"/>
          <w:lang w:eastAsia="tr-TR"/>
        </w:rPr>
        <w:t xml:space="preserve"> </w:t>
      </w:r>
      <w:proofErr w:type="spellStart"/>
      <w:r w:rsidRPr="00CC2B65">
        <w:rPr>
          <w:rFonts w:ascii="Times New Roman" w:eastAsia="Times New Roman" w:hAnsi="Times New Roman" w:cs="Times New Roman"/>
          <w:color w:val="000000"/>
          <w:sz w:val="18"/>
          <w:szCs w:val="18"/>
          <w:lang w:eastAsia="tr-TR"/>
        </w:rPr>
        <w:t>nolu</w:t>
      </w:r>
      <w:proofErr w:type="spellEnd"/>
      <w:r w:rsidRPr="00CC2B65">
        <w:rPr>
          <w:rFonts w:ascii="Times New Roman" w:eastAsia="Times New Roman" w:hAnsi="Times New Roman" w:cs="Times New Roman"/>
          <w:color w:val="000000"/>
          <w:sz w:val="18"/>
          <w:szCs w:val="18"/>
          <w:lang w:eastAsia="tr-TR"/>
        </w:rPr>
        <w:t xml:space="preserve"> Belediyemiz hesabına da yatırılabilir veya süresiz teminat mektubu ya da devlet tahvilleri ve hazine kefaletine haiz tahvil olarak verilebilir.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İhaleye % 3 geçici teminatı tamamlayanlar arasında devam ettirilir.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5 - İHALENİN SAATİ, YERİ ve EVRAKLARIN TESLİM SÜRESİ: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CC2B65">
        <w:rPr>
          <w:rFonts w:ascii="Times New Roman" w:eastAsia="Times New Roman" w:hAnsi="Times New Roman" w:cs="Times New Roman"/>
          <w:color w:val="000000"/>
          <w:sz w:val="18"/>
          <w:szCs w:val="18"/>
          <w:lang w:eastAsia="tr-TR"/>
        </w:rPr>
        <w:t>ayrı</w:t>
      </w:r>
      <w:proofErr w:type="spellEnd"/>
      <w:r w:rsidRPr="00CC2B65">
        <w:rPr>
          <w:rFonts w:ascii="Times New Roman" w:eastAsia="Times New Roman" w:hAnsi="Times New Roman" w:cs="Times New Roman"/>
          <w:color w:val="000000"/>
          <w:sz w:val="18"/>
          <w:szCs w:val="18"/>
          <w:lang w:eastAsia="tr-TR"/>
        </w:rPr>
        <w:t xml:space="preserve"> yapılacaktır.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xml:space="preserve">İhaleye iştirak edeceklerin, aşağıda istediğimiz belgelerle birlikte İhale Alım Satım Şube Müdürlüğüne en geç ihale günü saat </w:t>
      </w:r>
      <w:proofErr w:type="gramStart"/>
      <w:r w:rsidRPr="00CC2B65">
        <w:rPr>
          <w:rFonts w:ascii="Times New Roman" w:eastAsia="Times New Roman" w:hAnsi="Times New Roman" w:cs="Times New Roman"/>
          <w:color w:val="000000"/>
          <w:sz w:val="18"/>
          <w:szCs w:val="18"/>
          <w:lang w:eastAsia="tr-TR"/>
        </w:rPr>
        <w:t>12:00’ye</w:t>
      </w:r>
      <w:proofErr w:type="gramEnd"/>
      <w:r w:rsidRPr="00CC2B65">
        <w:rPr>
          <w:rFonts w:ascii="Times New Roman" w:eastAsia="Times New Roman" w:hAnsi="Times New Roman" w:cs="Times New Roman"/>
          <w:color w:val="000000"/>
          <w:sz w:val="18"/>
          <w:szCs w:val="18"/>
          <w:lang w:eastAsia="tr-TR"/>
        </w:rPr>
        <w:t xml:space="preserve"> kadar, sıra alındılar karşılığında vermeleri, ya da taahhütlü olarak posta ile göndermeleri gerekmektedir. Ancak, postadaki vakit gecikmeleri ve telgrafla yapılan başvurular İhale Komisyonunca kesinlikle kabul edilmeyecektir.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6 - İHALEYE GİREBİLME ŞARTLARI: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Teklifler aşağıdaki bilgi ve belgeleri içerecek şekilde hazırlanacaktır.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A) İÇ ZARF</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İç zarf aşağıdaki bilgi ve belgeleri içerecektir.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a ) Teklif Mektubu,</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B) İÇ ZARFIN KAPATILMASI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C) DIŞ ZARF</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Dış zarf aşağıdaki bilgi ve belgeleri içerecektir.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lastRenderedPageBreak/>
        <w:t>a) Teklif mektubunu içeren İç zarf</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b) %3 geçici teminatı yatırdığına dair belge</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CC2B65">
        <w:rPr>
          <w:rFonts w:ascii="Times New Roman" w:eastAsia="Times New Roman" w:hAnsi="Times New Roman" w:cs="Times New Roman"/>
          <w:color w:val="000000"/>
          <w:sz w:val="18"/>
          <w:szCs w:val="18"/>
          <w:lang w:eastAsia="tr-TR"/>
        </w:rPr>
        <w:t>ayrı</w:t>
      </w:r>
      <w:proofErr w:type="spellEnd"/>
      <w:r w:rsidRPr="00CC2B65">
        <w:rPr>
          <w:rFonts w:ascii="Times New Roman" w:eastAsia="Times New Roman" w:hAnsi="Times New Roman" w:cs="Times New Roman"/>
          <w:color w:val="000000"/>
          <w:sz w:val="18"/>
          <w:szCs w:val="18"/>
          <w:lang w:eastAsia="tr-TR"/>
        </w:rPr>
        <w:t xml:space="preserve"> imzalanmış şartname</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d) Kanuni ikametgâh belgesi (Gerçek kişiler için)</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e) Türkiye’de tebligat için adres göstermesi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h) Şartname bedelinin ödendiğine dair makbuz,</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ı) Gaziantep Büyükşehir Belediyesine borcu olmadığına dair belge(ilan tarihinden önce alınmış)</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 Teklif vermeye yetkili olduğunu gösteren imza beyannamesi veya imza sirküleri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D) DIŞ ZARFIN KAPATILMASI</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CC2B65" w:rsidRPr="00CC2B65" w:rsidRDefault="00CC2B65" w:rsidP="00CC2B65">
      <w:pPr>
        <w:spacing w:after="0" w:line="240" w:lineRule="atLeast"/>
        <w:ind w:firstLine="567"/>
        <w:jc w:val="both"/>
        <w:rPr>
          <w:rFonts w:ascii="Times New Roman" w:eastAsia="Times New Roman" w:hAnsi="Times New Roman" w:cs="Times New Roman"/>
          <w:color w:val="000000"/>
          <w:sz w:val="20"/>
          <w:szCs w:val="20"/>
          <w:lang w:eastAsia="tr-TR"/>
        </w:rPr>
      </w:pPr>
      <w:r w:rsidRPr="00CC2B65">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CC2B6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C2B65"/>
    <w:rsid w:val="000E3396"/>
    <w:rsid w:val="00174419"/>
    <w:rsid w:val="001F0DBF"/>
    <w:rsid w:val="00330F71"/>
    <w:rsid w:val="004A7DB8"/>
    <w:rsid w:val="00513708"/>
    <w:rsid w:val="00590631"/>
    <w:rsid w:val="005A25C4"/>
    <w:rsid w:val="006764C5"/>
    <w:rsid w:val="0073030C"/>
    <w:rsid w:val="007430C4"/>
    <w:rsid w:val="007B020B"/>
    <w:rsid w:val="007C60F1"/>
    <w:rsid w:val="009105AB"/>
    <w:rsid w:val="00A64C70"/>
    <w:rsid w:val="00A661B2"/>
    <w:rsid w:val="00AC4867"/>
    <w:rsid w:val="00CC2B65"/>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2017-05-26T22:47:00Z</dcterms:created>
  <dcterms:modified xsi:type="dcterms:W3CDTF">2017-05-26T22:49:00Z</dcterms:modified>
</cp:coreProperties>
</file>